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21.12.081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06:01; 06:36; 06:55; 07:25; 07:40; 09:36; 09:55; 11:40; 12:40; 13:40; 13:55; 15:00; 15:50; 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07:31; 08:00; 08:25; 08:50; 09:10; 11:00; 11:25; 13:15; 14:10; 15:00; 15:25; 16:30; 17:20; 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07:10; 07:29; 08:25; 10:01; 10:20; 10:51; 11:10; 11:29; 12:55; 13:31; 13:50; 14:56; 15:15; 16:20; 17:15; 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08:40; 09:00; 09:55; 11:30; 12:00; 12:25; 12:40; 13:05; 14:10; 15:00; 15:15; 16:25; 16:40; 17:50; 18:59;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